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6EA0" w:rsidRPr="00736EA0" w:rsidRDefault="00736EA0" w:rsidP="00736EA0">
      <w:pPr>
        <w:widowControl w:val="0"/>
        <w:tabs>
          <w:tab w:val="left" w:pos="0"/>
          <w:tab w:val="num" w:pos="1134"/>
        </w:tabs>
        <w:spacing w:after="0" w:line="240" w:lineRule="auto"/>
        <w:ind w:left="6095" w:firstLine="6096"/>
        <w:jc w:val="center"/>
        <w:outlineLvl w:val="1"/>
        <w:rPr>
          <w:rFonts w:ascii="Times New Roman" w:eastAsia="Times New Roman" w:hAnsi="Times New Roman" w:cs="Times New Roman"/>
          <w:sz w:val="28"/>
          <w:szCs w:val="28"/>
          <w:lang w:eastAsia="ru-RU"/>
        </w:rPr>
      </w:pPr>
    </w:p>
    <w:p w:rsidR="00DE1DC3" w:rsidRPr="001A61AF" w:rsidRDefault="00DE1DC3" w:rsidP="00DE1DC3">
      <w:pPr>
        <w:pStyle w:val="a5"/>
        <w:spacing w:after="0" w:line="240" w:lineRule="auto"/>
        <w:ind w:left="5387"/>
        <w:rPr>
          <w:rFonts w:ascii="Times New Roman" w:hAnsi="Times New Roman" w:cs="Times New Roman"/>
          <w:sz w:val="24"/>
          <w:szCs w:val="28"/>
        </w:rPr>
      </w:pPr>
      <w:r w:rsidRPr="001A61AF">
        <w:rPr>
          <w:rFonts w:ascii="Times New Roman" w:hAnsi="Times New Roman" w:cs="Times New Roman"/>
          <w:sz w:val="24"/>
          <w:szCs w:val="28"/>
        </w:rPr>
        <w:t xml:space="preserve">Приложение </w:t>
      </w:r>
      <w:r w:rsidR="000B4BC3">
        <w:rPr>
          <w:rFonts w:ascii="Times New Roman" w:hAnsi="Times New Roman" w:cs="Times New Roman"/>
          <w:sz w:val="24"/>
          <w:szCs w:val="28"/>
        </w:rPr>
        <w:t xml:space="preserve">№ </w:t>
      </w:r>
      <w:r>
        <w:rPr>
          <w:rFonts w:ascii="Times New Roman" w:hAnsi="Times New Roman" w:cs="Times New Roman"/>
          <w:sz w:val="24"/>
          <w:szCs w:val="28"/>
        </w:rPr>
        <w:t>4</w:t>
      </w:r>
    </w:p>
    <w:p w:rsidR="00DE1DC3" w:rsidRDefault="00DE1DC3" w:rsidP="00DE1DC3">
      <w:pPr>
        <w:pStyle w:val="a5"/>
        <w:spacing w:after="0" w:line="240" w:lineRule="auto"/>
        <w:ind w:left="5387"/>
        <w:rPr>
          <w:rFonts w:ascii="Times New Roman" w:hAnsi="Times New Roman" w:cs="Times New Roman"/>
          <w:sz w:val="28"/>
          <w:szCs w:val="28"/>
        </w:rPr>
      </w:pPr>
      <w:bookmarkStart w:id="0" w:name="_GoBack"/>
      <w:bookmarkEnd w:id="0"/>
    </w:p>
    <w:p w:rsidR="00DE1DC3" w:rsidRDefault="00DE1DC3" w:rsidP="00DE1DC3">
      <w:pPr>
        <w:pStyle w:val="a5"/>
        <w:spacing w:after="0" w:line="240" w:lineRule="auto"/>
        <w:ind w:left="0"/>
        <w:rPr>
          <w:rFonts w:ascii="Times New Roman" w:hAnsi="Times New Roman" w:cs="Times New Roman"/>
          <w:sz w:val="28"/>
          <w:szCs w:val="28"/>
        </w:rPr>
      </w:pPr>
    </w:p>
    <w:p w:rsidR="00DE1DC3" w:rsidRPr="003E5261" w:rsidRDefault="00DE1DC3" w:rsidP="00DE1DC3">
      <w:pPr>
        <w:spacing w:after="0" w:line="240" w:lineRule="auto"/>
        <w:jc w:val="center"/>
        <w:rPr>
          <w:rFonts w:ascii="Times New Roman" w:eastAsia="Calibri" w:hAnsi="Times New Roman" w:cs="Times New Roman"/>
          <w:b/>
          <w:bCs/>
          <w:sz w:val="28"/>
          <w:szCs w:val="28"/>
        </w:rPr>
      </w:pPr>
      <w:r w:rsidRPr="003E5261">
        <w:rPr>
          <w:rFonts w:ascii="Times New Roman" w:eastAsia="Calibri" w:hAnsi="Times New Roman" w:cs="Times New Roman"/>
          <w:b/>
          <w:bCs/>
          <w:sz w:val="28"/>
          <w:szCs w:val="28"/>
        </w:rPr>
        <w:t>АНТИКОРРУПЦИОННАЯ ОГОВОРКА</w:t>
      </w:r>
    </w:p>
    <w:p w:rsidR="00DE1DC3" w:rsidRPr="001A61AF" w:rsidRDefault="00DE1DC3" w:rsidP="00DE1DC3">
      <w:pPr>
        <w:snapToGrid w:val="0"/>
        <w:spacing w:after="0" w:line="240" w:lineRule="auto"/>
        <w:ind w:firstLine="709"/>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Статья 1.</w:t>
      </w:r>
    </w:p>
    <w:p w:rsidR="00DE1DC3" w:rsidRPr="001A61AF" w:rsidRDefault="00DE1DC3" w:rsidP="00DE1DC3">
      <w:pPr>
        <w:snapToGrid w:val="0"/>
        <w:spacing w:after="0" w:line="240" w:lineRule="auto"/>
        <w:ind w:firstLine="709"/>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Контрагенту* известно о том, что ПАО «</w:t>
      </w:r>
      <w:r>
        <w:rPr>
          <w:rFonts w:ascii="Times New Roman" w:eastAsia="Calibri" w:hAnsi="Times New Roman" w:cs="Times New Roman"/>
          <w:sz w:val="26"/>
          <w:szCs w:val="26"/>
        </w:rPr>
        <w:t>МРСК Юга</w:t>
      </w:r>
      <w:r w:rsidRPr="001A61AF">
        <w:rPr>
          <w:rFonts w:ascii="Times New Roman" w:eastAsia="Calibri" w:hAnsi="Times New Roman" w:cs="Times New Roman"/>
          <w:sz w:val="26"/>
          <w:szCs w:val="26"/>
        </w:rPr>
        <w:t xml:space="preserve">»**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w:t>
      </w:r>
      <w:r>
        <w:rPr>
          <w:rFonts w:ascii="Times New Roman" w:eastAsia="Calibri" w:hAnsi="Times New Roman" w:cs="Times New Roman"/>
          <w:sz w:val="26"/>
          <w:szCs w:val="26"/>
        </w:rPr>
        <w:t>02</w:t>
      </w:r>
      <w:r w:rsidRPr="001A61AF">
        <w:rPr>
          <w:rFonts w:ascii="Times New Roman" w:eastAsia="Calibri" w:hAnsi="Times New Roman" w:cs="Times New Roman"/>
          <w:sz w:val="26"/>
          <w:szCs w:val="26"/>
        </w:rPr>
        <w:t>.0</w:t>
      </w:r>
      <w:r>
        <w:rPr>
          <w:rFonts w:ascii="Times New Roman" w:eastAsia="Calibri" w:hAnsi="Times New Roman" w:cs="Times New Roman"/>
          <w:sz w:val="26"/>
          <w:szCs w:val="26"/>
        </w:rPr>
        <w:t>4</w:t>
      </w:r>
      <w:r w:rsidRPr="001A61AF">
        <w:rPr>
          <w:rFonts w:ascii="Times New Roman" w:eastAsia="Calibri" w:hAnsi="Times New Roman" w:cs="Times New Roman"/>
          <w:sz w:val="26"/>
          <w:szCs w:val="26"/>
        </w:rPr>
        <w:t>.201</w:t>
      </w:r>
      <w:r>
        <w:rPr>
          <w:rFonts w:ascii="Times New Roman" w:eastAsia="Calibri" w:hAnsi="Times New Roman" w:cs="Times New Roman"/>
          <w:sz w:val="26"/>
          <w:szCs w:val="26"/>
        </w:rPr>
        <w:t>5</w:t>
      </w:r>
      <w:r w:rsidRPr="001A61AF">
        <w:rPr>
          <w:rFonts w:ascii="Times New Roman" w:eastAsia="Calibri" w:hAnsi="Times New Roman" w:cs="Times New Roman"/>
          <w:sz w:val="26"/>
          <w:szCs w:val="26"/>
        </w:rPr>
        <w:t xml:space="preserve"> №</w:t>
      </w:r>
      <w:r>
        <w:rPr>
          <w:rFonts w:ascii="Times New Roman" w:eastAsia="Calibri" w:hAnsi="Times New Roman" w:cs="Times New Roman"/>
          <w:sz w:val="26"/>
          <w:szCs w:val="26"/>
        </w:rPr>
        <w:t>1517</w:t>
      </w:r>
      <w:r w:rsidRPr="001A61AF">
        <w:rPr>
          <w:rFonts w:ascii="Times New Roman" w:eastAsia="Calibri" w:hAnsi="Times New Roman" w:cs="Times New Roman"/>
          <w:sz w:val="26"/>
          <w:szCs w:val="26"/>
        </w:rPr>
        <w:t>),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E1DC3" w:rsidRPr="001A61AF" w:rsidRDefault="00DE1DC3" w:rsidP="00DE1DC3">
      <w:pPr>
        <w:snapToGrid w:val="0"/>
        <w:spacing w:after="0" w:line="240" w:lineRule="auto"/>
        <w:ind w:firstLine="709"/>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Присоединение к Антикоррупционной хартии российского бизнеса свидетельствует о соответствии ПАО «</w:t>
      </w:r>
      <w:r>
        <w:rPr>
          <w:rFonts w:ascii="Times New Roman" w:eastAsia="Calibri" w:hAnsi="Times New Roman" w:cs="Times New Roman"/>
          <w:sz w:val="26"/>
          <w:szCs w:val="26"/>
        </w:rPr>
        <w:t>МРСК Юга</w:t>
      </w:r>
      <w:r w:rsidRPr="001A61AF">
        <w:rPr>
          <w:rFonts w:ascii="Times New Roman" w:eastAsia="Calibri" w:hAnsi="Times New Roman" w:cs="Times New Roman"/>
          <w:sz w:val="26"/>
          <w:szCs w:val="26"/>
        </w:rPr>
        <w:t>» антикоррупционным требованиям международно-правовых стандартов.</w:t>
      </w:r>
    </w:p>
    <w:p w:rsidR="00DE1DC3" w:rsidRPr="001A61AF" w:rsidRDefault="00DE1DC3" w:rsidP="00DE1DC3">
      <w:pPr>
        <w:snapToGrid w:val="0"/>
        <w:spacing w:after="0" w:line="240" w:lineRule="auto"/>
        <w:ind w:firstLine="709"/>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DE1DC3" w:rsidRPr="001A61AF" w:rsidRDefault="00DE1DC3" w:rsidP="00DE1DC3">
      <w:pPr>
        <w:snapToGrid w:val="0"/>
        <w:spacing w:after="0" w:line="240" w:lineRule="auto"/>
        <w:ind w:firstLine="709"/>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Единая вертикально-интегрированная система в ПАО «</w:t>
      </w:r>
      <w:r>
        <w:rPr>
          <w:rFonts w:ascii="Times New Roman" w:eastAsia="Calibri" w:hAnsi="Times New Roman" w:cs="Times New Roman"/>
          <w:sz w:val="26"/>
          <w:szCs w:val="26"/>
        </w:rPr>
        <w:t>МРСК Юга</w:t>
      </w:r>
      <w:r w:rsidRPr="001A61AF">
        <w:rPr>
          <w:rFonts w:ascii="Times New Roman" w:eastAsia="Calibri" w:hAnsi="Times New Roman" w:cs="Times New Roman"/>
          <w:sz w:val="26"/>
          <w:szCs w:val="26"/>
        </w:rPr>
        <w:t>» по профилактике коррупционных и иных правонарушений отражена в Едином стратегическом документе - Антикоррупционной политике ОАО «Россети» и ДЗО ОАО «Россети» (далее - Антикоррупционная политика).</w:t>
      </w:r>
    </w:p>
    <w:p w:rsidR="00DE1DC3" w:rsidRPr="001A61AF" w:rsidRDefault="00DE1DC3" w:rsidP="00DE1DC3">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ПАО «</w:t>
      </w:r>
      <w:r>
        <w:rPr>
          <w:rFonts w:ascii="Times New Roman" w:eastAsia="Times New Roman" w:hAnsi="Times New Roman" w:cs="Times New Roman"/>
          <w:sz w:val="26"/>
          <w:szCs w:val="26"/>
        </w:rPr>
        <w:t>МРСК Юга</w:t>
      </w:r>
      <w:r w:rsidRPr="001A61AF">
        <w:rPr>
          <w:rFonts w:ascii="Times New Roman" w:eastAsia="Times New Roman" w:hAnsi="Times New Roman" w:cs="Times New Roman"/>
          <w:sz w:val="26"/>
          <w:szCs w:val="26"/>
        </w:rPr>
        <w:t>»** при взаимодействии с Контрагентами* ориентированы на установление и сохранение деловых отношений, которые:</w:t>
      </w:r>
    </w:p>
    <w:p w:rsidR="00DE1DC3" w:rsidRPr="001A61AF" w:rsidRDefault="00DE1DC3" w:rsidP="00DE1DC3">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 поддерживают Антикоррупционную политику;</w:t>
      </w:r>
    </w:p>
    <w:p w:rsidR="00DE1DC3" w:rsidRPr="001A61AF" w:rsidRDefault="00DE1DC3" w:rsidP="00DE1DC3">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 ведут деловые отношения в добросовестной и честной манере;</w:t>
      </w:r>
    </w:p>
    <w:p w:rsidR="00DE1DC3" w:rsidRPr="001A61AF" w:rsidRDefault="00DE1DC3" w:rsidP="00DE1DC3">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 заботятся о собственной репутации;</w:t>
      </w:r>
    </w:p>
    <w:p w:rsidR="00DE1DC3" w:rsidRPr="001A61AF" w:rsidRDefault="00DE1DC3" w:rsidP="00DE1DC3">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 демонстрируют поддержку высоким этическим стандартам;</w:t>
      </w:r>
    </w:p>
    <w:p w:rsidR="00DE1DC3" w:rsidRPr="001A61AF" w:rsidRDefault="00DE1DC3" w:rsidP="00DE1DC3">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 реализуют собственные меры по противодействию коррупции;</w:t>
      </w:r>
    </w:p>
    <w:p w:rsidR="00DE1DC3" w:rsidRPr="001A61AF" w:rsidRDefault="00DE1DC3" w:rsidP="00DE1DC3">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 участвуют в коллективных антикоррупционных инициативах.</w:t>
      </w:r>
    </w:p>
    <w:p w:rsidR="00DE1DC3" w:rsidRPr="001A61AF" w:rsidRDefault="00DE1DC3" w:rsidP="00DE1DC3">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Статья 2.</w:t>
      </w:r>
    </w:p>
    <w:p w:rsidR="00DE1DC3" w:rsidRPr="001A61AF" w:rsidRDefault="00DE1DC3" w:rsidP="00DE1DC3">
      <w:pPr>
        <w:spacing w:after="0" w:line="240" w:lineRule="auto"/>
        <w:ind w:firstLine="709"/>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r>
        <w:rPr>
          <w:rFonts w:ascii="Times New Roman" w:eastAsia="Calibri" w:hAnsi="Times New Roman" w:cs="Times New Roman"/>
          <w:sz w:val="26"/>
          <w:szCs w:val="26"/>
        </w:rPr>
        <w:t>МРСК Юга</w:t>
      </w:r>
      <w:r w:rsidRPr="001A61AF">
        <w:rPr>
          <w:rFonts w:ascii="Times New Roman" w:eastAsia="Calibri" w:hAnsi="Times New Roman" w:cs="Times New Roman"/>
          <w:sz w:val="26"/>
          <w:szCs w:val="26"/>
        </w:rPr>
        <w:t xml:space="preserve">» по адресу: </w:t>
      </w:r>
      <w:r w:rsidRPr="00FA49DD">
        <w:rPr>
          <w:rFonts w:ascii="Times New Roman" w:eastAsia="Calibri" w:hAnsi="Times New Roman" w:cs="Times New Roman"/>
          <w:sz w:val="26"/>
          <w:szCs w:val="26"/>
        </w:rPr>
        <w:t>http://www.mrsk-yuga.ru/pages/show/antikorrupcionnaya-politika</w:t>
      </w:r>
      <w:r w:rsidRPr="001A61AF">
        <w:rPr>
          <w:rFonts w:ascii="Times New Roman" w:eastAsia="Calibri" w:hAnsi="Times New Roman" w:cs="Times New Roman"/>
          <w:sz w:val="26"/>
          <w:szCs w:val="26"/>
        </w:rPr>
        <w:t>,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DE1DC3" w:rsidRPr="001A61AF" w:rsidRDefault="00DE1DC3" w:rsidP="00DE1DC3">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Статья 3.</w:t>
      </w:r>
    </w:p>
    <w:p w:rsidR="00DE1DC3" w:rsidRPr="001A61AF" w:rsidRDefault="00DE1DC3" w:rsidP="00DE1DC3">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При исполнении своих обязательств по настоящему Договору, Контрагент и ПАО «</w:t>
      </w:r>
      <w:r>
        <w:rPr>
          <w:rFonts w:ascii="Times New Roman" w:eastAsia="Times New Roman" w:hAnsi="Times New Roman" w:cs="Times New Roman"/>
          <w:sz w:val="26"/>
          <w:szCs w:val="26"/>
        </w:rPr>
        <w:t>МРСК Юга</w:t>
      </w:r>
      <w:r w:rsidRPr="001A61AF">
        <w:rPr>
          <w:rFonts w:ascii="Times New Roman" w:eastAsia="Times New Roman" w:hAnsi="Times New Roman" w:cs="Times New Roman"/>
          <w:sz w:val="26"/>
          <w:szCs w:val="26"/>
        </w:rPr>
        <w:t xml:space="preserve">», их аффилированные лица, работники или посредники не выплачивают, не предлагают выплатить и не разрешают выплату каких-либо </w:t>
      </w:r>
      <w:r w:rsidRPr="001A61AF">
        <w:rPr>
          <w:rFonts w:ascii="Times New Roman" w:eastAsia="Times New Roman" w:hAnsi="Times New Roman" w:cs="Times New Roman"/>
          <w:sz w:val="26"/>
          <w:szCs w:val="26"/>
        </w:rPr>
        <w:lastRenderedPageBreak/>
        <w:t>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r w:rsidRPr="001A61AF">
        <w:rPr>
          <w:rFonts w:ascii="Times New Roman" w:eastAsia="Times New Roman" w:hAnsi="Times New Roman" w:cs="Times New Roman"/>
          <w:i/>
          <w:sz w:val="26"/>
          <w:szCs w:val="26"/>
        </w:rPr>
        <w:t>.</w:t>
      </w:r>
    </w:p>
    <w:p w:rsidR="00DE1DC3" w:rsidRPr="001A61AF" w:rsidRDefault="00DE1DC3" w:rsidP="00DE1DC3">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При исполнении своих обязательств по настоящему Договору, Контрагент и ПАО «</w:t>
      </w:r>
      <w:r>
        <w:rPr>
          <w:rFonts w:ascii="Times New Roman" w:eastAsia="Times New Roman" w:hAnsi="Times New Roman" w:cs="Times New Roman"/>
          <w:sz w:val="26"/>
          <w:szCs w:val="26"/>
        </w:rPr>
        <w:t>МРСК Юга</w:t>
      </w:r>
      <w:r w:rsidRPr="001A61AF">
        <w:rPr>
          <w:rFonts w:ascii="Times New Roman" w:eastAsia="Times New Roman" w:hAnsi="Times New Roman" w:cs="Times New Roman"/>
          <w:sz w:val="26"/>
          <w:szCs w:val="26"/>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КоАКП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DE1DC3" w:rsidRPr="001A61AF" w:rsidRDefault="00DE1DC3" w:rsidP="00DE1DC3">
      <w:pPr>
        <w:autoSpaceDE w:val="0"/>
        <w:autoSpaceDN w:val="0"/>
        <w:adjustRightInd w:val="0"/>
        <w:spacing w:after="0" w:line="240" w:lineRule="auto"/>
        <w:ind w:firstLine="709"/>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Контрагент и ПАО «</w:t>
      </w:r>
      <w:r>
        <w:rPr>
          <w:rFonts w:ascii="Times New Roman" w:eastAsia="Calibri" w:hAnsi="Times New Roman" w:cs="Times New Roman"/>
          <w:sz w:val="26"/>
          <w:szCs w:val="26"/>
        </w:rPr>
        <w:t>МРСК Юга</w:t>
      </w:r>
      <w:r w:rsidRPr="001A61AF">
        <w:rPr>
          <w:rFonts w:ascii="Times New Roman" w:eastAsia="Calibri" w:hAnsi="Times New Roman" w:cs="Times New Roman"/>
          <w:sz w:val="26"/>
          <w:szCs w:val="26"/>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1A61AF">
        <w:rPr>
          <w:rFonts w:ascii="Times New Roman" w:eastAsia="Calibri" w:hAnsi="Times New Roman" w:cs="Times New Roman"/>
          <w:sz w:val="26"/>
          <w:szCs w:val="26"/>
          <w:lang w:val="en-US"/>
        </w:rPr>
        <w:t> </w:t>
      </w:r>
      <w:r w:rsidRPr="001A61AF">
        <w:rPr>
          <w:rFonts w:ascii="Times New Roman" w:eastAsia="Calibri" w:hAnsi="Times New Roman" w:cs="Times New Roman"/>
          <w:sz w:val="26"/>
          <w:szCs w:val="26"/>
        </w:rPr>
        <w:t>направленного на обеспечение выполнения этим работником каких-либо действий в пользу стимулирующей его стороны (Контрагента и ПАО «</w:t>
      </w:r>
      <w:r>
        <w:rPr>
          <w:rFonts w:ascii="Times New Roman" w:eastAsia="Calibri" w:hAnsi="Times New Roman" w:cs="Times New Roman"/>
          <w:sz w:val="26"/>
          <w:szCs w:val="26"/>
        </w:rPr>
        <w:t>МРСК Юга</w:t>
      </w:r>
      <w:r w:rsidRPr="001A61AF">
        <w:rPr>
          <w:rFonts w:ascii="Times New Roman" w:eastAsia="Calibri" w:hAnsi="Times New Roman" w:cs="Times New Roman"/>
          <w:sz w:val="26"/>
          <w:szCs w:val="26"/>
        </w:rPr>
        <w:t>»).</w:t>
      </w:r>
    </w:p>
    <w:p w:rsidR="00DE1DC3" w:rsidRPr="001A61AF" w:rsidRDefault="00DE1DC3" w:rsidP="00DE1DC3">
      <w:pPr>
        <w:autoSpaceDE w:val="0"/>
        <w:autoSpaceDN w:val="0"/>
        <w:adjustRightInd w:val="0"/>
        <w:spacing w:after="0" w:line="240" w:lineRule="auto"/>
        <w:ind w:firstLine="709"/>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Под действиями работника, осуществляемыми в пользу стимулирующей его стороны (Контрагент или ПАО «</w:t>
      </w:r>
      <w:r>
        <w:rPr>
          <w:rFonts w:ascii="Times New Roman" w:eastAsia="Calibri" w:hAnsi="Times New Roman" w:cs="Times New Roman"/>
          <w:sz w:val="26"/>
          <w:szCs w:val="26"/>
        </w:rPr>
        <w:t>МРСК Юга</w:t>
      </w:r>
      <w:r w:rsidRPr="001A61AF">
        <w:rPr>
          <w:rFonts w:ascii="Times New Roman" w:eastAsia="Calibri" w:hAnsi="Times New Roman" w:cs="Times New Roman"/>
          <w:sz w:val="26"/>
          <w:szCs w:val="26"/>
        </w:rPr>
        <w:t xml:space="preserve">»), понимаются: </w:t>
      </w:r>
    </w:p>
    <w:p w:rsidR="00DE1DC3" w:rsidRPr="001A61AF" w:rsidRDefault="00DE1DC3" w:rsidP="00DE1DC3">
      <w:pPr>
        <w:numPr>
          <w:ilvl w:val="0"/>
          <w:numId w:val="1"/>
        </w:numPr>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предоставление неоправданных преимуществ по сравнению с другими контрагентами;</w:t>
      </w:r>
    </w:p>
    <w:p w:rsidR="00DE1DC3" w:rsidRPr="001A61AF" w:rsidRDefault="00DE1DC3" w:rsidP="00DE1DC3">
      <w:pPr>
        <w:numPr>
          <w:ilvl w:val="0"/>
          <w:numId w:val="1"/>
        </w:numPr>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предоставление каких-либо гарантий;</w:t>
      </w:r>
    </w:p>
    <w:p w:rsidR="00DE1DC3" w:rsidRPr="001A61AF" w:rsidRDefault="00DE1DC3" w:rsidP="00DE1DC3">
      <w:pPr>
        <w:numPr>
          <w:ilvl w:val="0"/>
          <w:numId w:val="1"/>
        </w:numPr>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ускорение существующих процедур;</w:t>
      </w:r>
    </w:p>
    <w:p w:rsidR="00DE1DC3" w:rsidRPr="001A61AF" w:rsidRDefault="00DE1DC3" w:rsidP="00DE1DC3">
      <w:pPr>
        <w:numPr>
          <w:ilvl w:val="0"/>
          <w:numId w:val="1"/>
        </w:numPr>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r>
        <w:rPr>
          <w:rFonts w:ascii="Times New Roman" w:eastAsia="Calibri" w:hAnsi="Times New Roman" w:cs="Times New Roman"/>
          <w:sz w:val="26"/>
          <w:szCs w:val="26"/>
        </w:rPr>
        <w:t>МРСК Юга</w:t>
      </w:r>
      <w:r w:rsidRPr="001A61AF">
        <w:rPr>
          <w:rFonts w:ascii="Times New Roman" w:eastAsia="Calibri" w:hAnsi="Times New Roman" w:cs="Times New Roman"/>
          <w:sz w:val="26"/>
          <w:szCs w:val="26"/>
        </w:rPr>
        <w:t>».</w:t>
      </w:r>
    </w:p>
    <w:p w:rsidR="00DE1DC3" w:rsidRPr="001A61AF" w:rsidRDefault="00DE1DC3" w:rsidP="00DE1DC3">
      <w:pPr>
        <w:autoSpaceDE w:val="0"/>
        <w:autoSpaceDN w:val="0"/>
        <w:adjustRightInd w:val="0"/>
        <w:spacing w:after="0" w:line="240" w:lineRule="auto"/>
        <w:ind w:left="709"/>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Статья 4.</w:t>
      </w:r>
    </w:p>
    <w:p w:rsidR="00DE1DC3" w:rsidRPr="001A61AF" w:rsidRDefault="00DE1DC3" w:rsidP="00DE1DC3">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В случае возникновения у Контрагента и ПАО «</w:t>
      </w:r>
      <w:r>
        <w:rPr>
          <w:rFonts w:ascii="Times New Roman" w:eastAsia="Times New Roman" w:hAnsi="Times New Roman" w:cs="Times New Roman"/>
          <w:sz w:val="26"/>
          <w:szCs w:val="26"/>
        </w:rPr>
        <w:t>МРСК Юга</w:t>
      </w:r>
      <w:r w:rsidRPr="001A61AF">
        <w:rPr>
          <w:rFonts w:ascii="Times New Roman" w:eastAsia="Times New Roman" w:hAnsi="Times New Roman" w:cs="Times New Roman"/>
          <w:sz w:val="26"/>
          <w:szCs w:val="26"/>
        </w:rPr>
        <w:t>» подозрений, что произошло или может произойти нарушение каких-либо положений Статьи 1, Статьи 2 и Статьи 3 Контрагент и/или ПАО «</w:t>
      </w:r>
      <w:r>
        <w:rPr>
          <w:rFonts w:ascii="Times New Roman" w:eastAsia="Times New Roman" w:hAnsi="Times New Roman" w:cs="Times New Roman"/>
          <w:sz w:val="26"/>
          <w:szCs w:val="26"/>
        </w:rPr>
        <w:t>МРСК Юга</w:t>
      </w:r>
      <w:r w:rsidRPr="001A61AF">
        <w:rPr>
          <w:rFonts w:ascii="Times New Roman" w:eastAsia="Times New Roman" w:hAnsi="Times New Roman" w:cs="Times New Roman"/>
          <w:sz w:val="26"/>
          <w:szCs w:val="26"/>
        </w:rPr>
        <w:t>» обязуется уведомить другую Сторону в письменной форме. После письменного уведомления, Контрагент и/или ПАО «</w:t>
      </w:r>
      <w:r>
        <w:rPr>
          <w:rFonts w:ascii="Times New Roman" w:eastAsia="Times New Roman" w:hAnsi="Times New Roman" w:cs="Times New Roman"/>
          <w:sz w:val="26"/>
          <w:szCs w:val="26"/>
        </w:rPr>
        <w:t>МРСК Юга</w:t>
      </w:r>
      <w:r w:rsidRPr="001A61AF">
        <w:rPr>
          <w:rFonts w:ascii="Times New Roman" w:eastAsia="Times New Roman" w:hAnsi="Times New Roman" w:cs="Times New Roman"/>
          <w:sz w:val="26"/>
          <w:szCs w:val="26"/>
        </w:rPr>
        <w:t>» имеет право приостановить исполнение Договора до получения подтверждения, что нарушения не произошло или не произойдет.</w:t>
      </w:r>
      <w:r w:rsidRPr="001A61AF">
        <w:rPr>
          <w:rFonts w:ascii="Times New Roman" w:eastAsia="Times New Roman" w:hAnsi="Times New Roman" w:cs="Times New Roman"/>
          <w:b/>
          <w:bCs/>
          <w:sz w:val="26"/>
          <w:szCs w:val="26"/>
        </w:rPr>
        <w:t xml:space="preserve"> </w:t>
      </w:r>
      <w:r w:rsidRPr="001A61AF">
        <w:rPr>
          <w:rFonts w:ascii="Times New Roman" w:eastAsia="Times New Roman" w:hAnsi="Times New Roman" w:cs="Times New Roman"/>
          <w:bCs/>
          <w:sz w:val="26"/>
          <w:szCs w:val="26"/>
        </w:rPr>
        <w:t>Это подтверждение должно быть направлено в течение десяти рабочих дней с даты направления письменного уведомления.</w:t>
      </w:r>
    </w:p>
    <w:p w:rsidR="00DE1DC3" w:rsidRPr="001A61AF" w:rsidRDefault="00DE1DC3" w:rsidP="00DE1DC3">
      <w:pPr>
        <w:spacing w:after="0" w:line="240" w:lineRule="auto"/>
        <w:ind w:firstLine="709"/>
        <w:jc w:val="both"/>
        <w:rPr>
          <w:rFonts w:ascii="Times New Roman" w:eastAsia="Times New Roman" w:hAnsi="Times New Roman" w:cs="Times New Roman"/>
          <w:b/>
          <w:bCs/>
          <w:sz w:val="26"/>
          <w:szCs w:val="26"/>
        </w:rPr>
      </w:pPr>
      <w:r w:rsidRPr="001A61AF">
        <w:rPr>
          <w:rFonts w:ascii="Times New Roman" w:eastAsia="Times New Roman" w:hAnsi="Times New Roman" w:cs="Times New Roman"/>
          <w:sz w:val="26"/>
          <w:szCs w:val="26"/>
        </w:rPr>
        <w:t>В письменном уведомлении Контрагент и/или ПАО «</w:t>
      </w:r>
      <w:r>
        <w:rPr>
          <w:rFonts w:ascii="Times New Roman" w:eastAsia="Times New Roman" w:hAnsi="Times New Roman" w:cs="Times New Roman"/>
          <w:sz w:val="26"/>
          <w:szCs w:val="26"/>
        </w:rPr>
        <w:t>МРСК Юга</w:t>
      </w:r>
      <w:r w:rsidRPr="001A61AF">
        <w:rPr>
          <w:rFonts w:ascii="Times New Roman" w:eastAsia="Times New Roman" w:hAnsi="Times New Roman" w:cs="Times New Roman"/>
          <w:sz w:val="26"/>
          <w:szCs w:val="26"/>
        </w:rPr>
        <w:t>»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ПАО «</w:t>
      </w:r>
      <w:r>
        <w:rPr>
          <w:rFonts w:ascii="Times New Roman" w:eastAsia="Times New Roman" w:hAnsi="Times New Roman" w:cs="Times New Roman"/>
          <w:sz w:val="26"/>
          <w:szCs w:val="26"/>
        </w:rPr>
        <w:t>МРСК Юга</w:t>
      </w:r>
      <w:r w:rsidRPr="001A61AF">
        <w:rPr>
          <w:rFonts w:ascii="Times New Roman" w:eastAsia="Times New Roman" w:hAnsi="Times New Roman" w:cs="Times New Roman"/>
          <w:sz w:val="26"/>
          <w:szCs w:val="26"/>
        </w:rPr>
        <w:t>», его аффилированными лицами, работниками или посредниками.</w:t>
      </w:r>
    </w:p>
    <w:p w:rsidR="00DE1DC3" w:rsidRPr="001A61AF" w:rsidRDefault="00DE1DC3" w:rsidP="00DE1DC3">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Статья 5.</w:t>
      </w:r>
    </w:p>
    <w:p w:rsidR="00DE1DC3" w:rsidRPr="001A61AF" w:rsidRDefault="00DE1DC3" w:rsidP="00DE1DC3">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lastRenderedPageBreak/>
        <w:t>В случае нарушения Контрагентом и/или ПАО «</w:t>
      </w:r>
      <w:r>
        <w:rPr>
          <w:rFonts w:ascii="Times New Roman" w:eastAsia="Times New Roman" w:hAnsi="Times New Roman" w:cs="Times New Roman"/>
          <w:sz w:val="26"/>
          <w:szCs w:val="26"/>
        </w:rPr>
        <w:t>МРСК Юга</w:t>
      </w:r>
      <w:r w:rsidRPr="001A61AF">
        <w:rPr>
          <w:rFonts w:ascii="Times New Roman" w:eastAsia="Times New Roman" w:hAnsi="Times New Roman" w:cs="Times New Roman"/>
          <w:sz w:val="26"/>
          <w:szCs w:val="26"/>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r>
        <w:rPr>
          <w:rFonts w:ascii="Times New Roman" w:eastAsia="Times New Roman" w:hAnsi="Times New Roman" w:cs="Times New Roman"/>
          <w:sz w:val="26"/>
          <w:szCs w:val="26"/>
        </w:rPr>
        <w:t>МРСК Юга</w:t>
      </w:r>
      <w:r w:rsidRPr="001A61AF">
        <w:rPr>
          <w:rFonts w:ascii="Times New Roman" w:eastAsia="Times New Roman" w:hAnsi="Times New Roman" w:cs="Times New Roman"/>
          <w:sz w:val="26"/>
          <w:szCs w:val="26"/>
        </w:rPr>
        <w:t>»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DE1DC3" w:rsidRPr="001A61AF" w:rsidRDefault="00DE1DC3" w:rsidP="00DE1DC3">
      <w:pPr>
        <w:spacing w:after="0" w:line="240" w:lineRule="auto"/>
        <w:ind w:firstLine="709"/>
        <w:jc w:val="both"/>
        <w:rPr>
          <w:rFonts w:ascii="Times New Roman" w:eastAsia="Times New Roman" w:hAnsi="Times New Roman" w:cs="Times New Roman"/>
          <w:sz w:val="26"/>
          <w:szCs w:val="26"/>
        </w:rPr>
      </w:pPr>
    </w:p>
    <w:p w:rsidR="00DE1DC3" w:rsidRDefault="00DE1DC3" w:rsidP="00DE1DC3">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Государственная политика в области развития партнерства государства и бизнеса по противодействию коррупции реализуется ПАО «</w:t>
      </w:r>
      <w:r>
        <w:rPr>
          <w:rFonts w:ascii="Times New Roman" w:eastAsia="Times New Roman" w:hAnsi="Times New Roman" w:cs="Times New Roman"/>
          <w:sz w:val="26"/>
          <w:szCs w:val="26"/>
        </w:rPr>
        <w:t>МРСК Юга</w:t>
      </w:r>
      <w:r w:rsidRPr="001A61AF">
        <w:rPr>
          <w:rFonts w:ascii="Times New Roman" w:eastAsia="Times New Roman" w:hAnsi="Times New Roman" w:cs="Times New Roman"/>
          <w:sz w:val="26"/>
          <w:szCs w:val="26"/>
        </w:rPr>
        <w:t xml:space="preserve">»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w:t>
      </w:r>
      <w:r>
        <w:rPr>
          <w:rFonts w:ascii="Times New Roman" w:eastAsia="Times New Roman" w:hAnsi="Times New Roman" w:cs="Times New Roman"/>
          <w:sz w:val="26"/>
          <w:szCs w:val="26"/>
        </w:rPr>
        <w:t>задач, поставленных перед ПАО «МРСК Юга</w:t>
      </w:r>
      <w:r w:rsidRPr="001A61AF">
        <w:rPr>
          <w:rFonts w:ascii="Times New Roman" w:eastAsia="Times New Roman" w:hAnsi="Times New Roman" w:cs="Times New Roman"/>
          <w:sz w:val="26"/>
          <w:szCs w:val="26"/>
        </w:rPr>
        <w:t>» руководством страны.</w:t>
      </w:r>
    </w:p>
    <w:p w:rsidR="004A447C" w:rsidRDefault="004A447C" w:rsidP="00DE1DC3">
      <w:pPr>
        <w:spacing w:after="0" w:line="240" w:lineRule="auto"/>
        <w:ind w:firstLine="709"/>
        <w:jc w:val="both"/>
        <w:rPr>
          <w:rFonts w:ascii="Times New Roman" w:eastAsia="Times New Roman" w:hAnsi="Times New Roman" w:cs="Times New Roman"/>
          <w:sz w:val="26"/>
          <w:szCs w:val="26"/>
        </w:rPr>
      </w:pPr>
    </w:p>
    <w:p w:rsidR="004A447C" w:rsidRDefault="004A447C" w:rsidP="00DE1DC3">
      <w:pPr>
        <w:spacing w:after="0" w:line="240" w:lineRule="auto"/>
        <w:ind w:firstLine="709"/>
        <w:jc w:val="both"/>
        <w:rPr>
          <w:rFonts w:ascii="Times New Roman" w:eastAsia="Times New Roman" w:hAnsi="Times New Roman" w:cs="Times New Roman"/>
          <w:sz w:val="26"/>
          <w:szCs w:val="26"/>
        </w:rPr>
      </w:pPr>
    </w:p>
    <w:p w:rsidR="004A447C" w:rsidRPr="00736EA0" w:rsidRDefault="004A447C" w:rsidP="004A447C">
      <w:pPr>
        <w:spacing w:after="0" w:line="240" w:lineRule="auto"/>
        <w:rPr>
          <w:rFonts w:ascii="Times New Roman" w:hAnsi="Times New Roman" w:cs="Times New Roman"/>
          <w:color w:val="000000"/>
          <w:sz w:val="26"/>
          <w:szCs w:val="26"/>
        </w:rPr>
      </w:pPr>
      <w:r w:rsidRPr="00736EA0">
        <w:rPr>
          <w:rFonts w:ascii="Times New Roman" w:hAnsi="Times New Roman" w:cs="Times New Roman"/>
          <w:color w:val="000000"/>
          <w:sz w:val="26"/>
          <w:szCs w:val="26"/>
        </w:rPr>
        <w:t>_______________________                                                   ______________________</w:t>
      </w:r>
    </w:p>
    <w:p w:rsidR="004A447C" w:rsidRPr="00736EA0" w:rsidRDefault="004A447C" w:rsidP="004A447C">
      <w:pPr>
        <w:spacing w:after="0" w:line="240" w:lineRule="auto"/>
        <w:rPr>
          <w:rFonts w:ascii="Times New Roman" w:hAnsi="Times New Roman" w:cs="Times New Roman"/>
          <w:color w:val="000000"/>
          <w:sz w:val="20"/>
          <w:szCs w:val="20"/>
        </w:rPr>
      </w:pPr>
      <w:r w:rsidRPr="00736EA0">
        <w:rPr>
          <w:rFonts w:ascii="Times New Roman" w:hAnsi="Times New Roman" w:cs="Times New Roman"/>
          <w:sz w:val="20"/>
          <w:szCs w:val="20"/>
        </w:rPr>
        <w:t>(Подпись уполномоченного представителя</w:t>
      </w:r>
      <w:r w:rsidRPr="00736EA0">
        <w:rPr>
          <w:rFonts w:ascii="Times New Roman" w:hAnsi="Times New Roman" w:cs="Times New Roman"/>
          <w:sz w:val="26"/>
          <w:szCs w:val="26"/>
        </w:rPr>
        <w:t xml:space="preserve">)                                     </w:t>
      </w:r>
      <w:r w:rsidRPr="00736EA0">
        <w:rPr>
          <w:rFonts w:ascii="Times New Roman" w:hAnsi="Times New Roman" w:cs="Times New Roman"/>
          <w:sz w:val="20"/>
          <w:szCs w:val="20"/>
        </w:rPr>
        <w:t>(Ф.И.О. и должность подписавшего)</w:t>
      </w:r>
    </w:p>
    <w:p w:rsidR="004A447C" w:rsidRPr="00736EA0" w:rsidRDefault="004A447C" w:rsidP="004A447C">
      <w:pPr>
        <w:spacing w:after="0" w:line="240" w:lineRule="auto"/>
        <w:rPr>
          <w:rFonts w:ascii="Times New Roman" w:hAnsi="Times New Roman" w:cs="Times New Roman"/>
          <w:b/>
          <w:bCs/>
          <w:sz w:val="26"/>
          <w:szCs w:val="26"/>
        </w:rPr>
      </w:pPr>
      <w:r w:rsidRPr="00736EA0">
        <w:rPr>
          <w:rFonts w:ascii="Times New Roman" w:hAnsi="Times New Roman" w:cs="Times New Roman"/>
          <w:b/>
          <w:bCs/>
          <w:sz w:val="26"/>
          <w:szCs w:val="26"/>
        </w:rPr>
        <w:t>М.П.</w:t>
      </w:r>
    </w:p>
    <w:p w:rsidR="004A447C" w:rsidRPr="001A61AF" w:rsidRDefault="004A447C" w:rsidP="00DE1DC3">
      <w:pPr>
        <w:spacing w:after="0" w:line="240" w:lineRule="auto"/>
        <w:ind w:firstLine="709"/>
        <w:jc w:val="both"/>
        <w:rPr>
          <w:rFonts w:ascii="Times New Roman" w:eastAsia="Times New Roman" w:hAnsi="Times New Roman" w:cs="Times New Roman"/>
          <w:sz w:val="26"/>
          <w:szCs w:val="26"/>
        </w:rPr>
      </w:pPr>
    </w:p>
    <w:p w:rsidR="00DE1DC3" w:rsidRPr="001A61AF" w:rsidRDefault="00DE1DC3" w:rsidP="00DE1DC3">
      <w:pPr>
        <w:spacing w:after="0" w:line="240" w:lineRule="auto"/>
        <w:ind w:firstLine="709"/>
        <w:jc w:val="both"/>
        <w:rPr>
          <w:rFonts w:ascii="Times New Roman" w:eastAsia="Times New Roman"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DE1DC3" w:rsidRPr="001A61AF" w:rsidRDefault="00DE1DC3" w:rsidP="00DE1DC3">
      <w:pPr>
        <w:spacing w:after="0" w:line="240" w:lineRule="auto"/>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_____________________________________________________________</w:t>
      </w:r>
    </w:p>
    <w:p w:rsidR="00DE1DC3" w:rsidRPr="004A447C" w:rsidRDefault="00DE1DC3" w:rsidP="00DE1DC3">
      <w:pPr>
        <w:spacing w:after="0" w:line="240" w:lineRule="auto"/>
        <w:ind w:firstLine="709"/>
        <w:jc w:val="both"/>
        <w:rPr>
          <w:rFonts w:ascii="Times New Roman" w:eastAsia="Calibri" w:hAnsi="Times New Roman" w:cs="Times New Roman"/>
          <w:i/>
        </w:rPr>
      </w:pPr>
      <w:r w:rsidRPr="004A447C">
        <w:rPr>
          <w:rFonts w:ascii="Times New Roman" w:eastAsia="Calibri" w:hAnsi="Times New Roman" w:cs="Times New Roman"/>
          <w:i/>
        </w:rPr>
        <w:t>*Наименование контрагента указывается в соответствии с договором (например, подрядчик, исполнитель, поставщик и пр.).</w:t>
      </w:r>
    </w:p>
    <w:p w:rsidR="00DE1DC3" w:rsidRPr="004A447C" w:rsidRDefault="00DE1DC3" w:rsidP="00DE1DC3">
      <w:pPr>
        <w:spacing w:after="0" w:line="240" w:lineRule="auto"/>
        <w:ind w:firstLine="709"/>
        <w:jc w:val="both"/>
        <w:rPr>
          <w:rFonts w:ascii="Times New Roman" w:eastAsia="Calibri" w:hAnsi="Times New Roman" w:cs="Times New Roman"/>
          <w:i/>
        </w:rPr>
      </w:pPr>
      <w:r w:rsidRPr="004A447C">
        <w:rPr>
          <w:rFonts w:ascii="Times New Roman" w:eastAsia="Calibri" w:hAnsi="Times New Roman" w:cs="Times New Roman"/>
        </w:rPr>
        <w:t xml:space="preserve">** </w:t>
      </w:r>
      <w:r w:rsidRPr="004A447C">
        <w:rPr>
          <w:rFonts w:ascii="Times New Roman" w:eastAsia="Calibri" w:hAnsi="Times New Roman" w:cs="Times New Roman"/>
          <w:i/>
        </w:rPr>
        <w:t>Указывается наименование ПАО «МРСК Юга» в соответствии с договором (например, заказчик, покупатель и пр.).</w:t>
      </w:r>
    </w:p>
    <w:p w:rsidR="00A1793F" w:rsidRDefault="00A1793F" w:rsidP="00DE1DC3">
      <w:pPr>
        <w:widowControl w:val="0"/>
        <w:tabs>
          <w:tab w:val="left" w:pos="0"/>
          <w:tab w:val="num" w:pos="1134"/>
        </w:tabs>
        <w:spacing w:after="0" w:line="240" w:lineRule="auto"/>
        <w:jc w:val="center"/>
        <w:outlineLvl w:val="1"/>
      </w:pPr>
    </w:p>
    <w:sectPr w:rsidR="00A1793F" w:rsidSect="00C525E2">
      <w:headerReference w:type="default" r:id="rId7"/>
      <w:pgSz w:w="11906" w:h="16838"/>
      <w:pgMar w:top="993" w:right="709" w:bottom="993"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342A" w:rsidRDefault="0093342A">
      <w:pPr>
        <w:spacing w:after="0" w:line="240" w:lineRule="auto"/>
      </w:pPr>
      <w:r>
        <w:separator/>
      </w:r>
    </w:p>
  </w:endnote>
  <w:endnote w:type="continuationSeparator" w:id="0">
    <w:p w:rsidR="0093342A" w:rsidRDefault="00933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342A" w:rsidRDefault="0093342A">
      <w:pPr>
        <w:spacing w:after="0" w:line="240" w:lineRule="auto"/>
      </w:pPr>
      <w:r>
        <w:separator/>
      </w:r>
    </w:p>
  </w:footnote>
  <w:footnote w:type="continuationSeparator" w:id="0">
    <w:p w:rsidR="0093342A" w:rsidRDefault="009334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5754498"/>
      <w:docPartObj>
        <w:docPartGallery w:val="Page Numbers (Top of Page)"/>
        <w:docPartUnique/>
      </w:docPartObj>
    </w:sdtPr>
    <w:sdtEndPr/>
    <w:sdtContent>
      <w:p w:rsidR="001C5E67" w:rsidRDefault="00736EA0">
        <w:pPr>
          <w:pStyle w:val="a3"/>
          <w:jc w:val="center"/>
        </w:pPr>
        <w:r>
          <w:fldChar w:fldCharType="begin"/>
        </w:r>
        <w:r>
          <w:instrText>PAGE   \* MERGEFORMAT</w:instrText>
        </w:r>
        <w:r>
          <w:fldChar w:fldCharType="separate"/>
        </w:r>
        <w:r w:rsidR="000B4BC3">
          <w:rPr>
            <w:noProof/>
          </w:rPr>
          <w:t>2</w:t>
        </w:r>
        <w:r>
          <w:fldChar w:fldCharType="end"/>
        </w:r>
      </w:p>
    </w:sdtContent>
  </w:sdt>
  <w:p w:rsidR="001C5E67" w:rsidRDefault="0093342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num w:numId="1">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EA0"/>
    <w:rsid w:val="000B4BC3"/>
    <w:rsid w:val="002606DA"/>
    <w:rsid w:val="00386E88"/>
    <w:rsid w:val="004A447C"/>
    <w:rsid w:val="00557052"/>
    <w:rsid w:val="006C7182"/>
    <w:rsid w:val="00736EA0"/>
    <w:rsid w:val="009111EE"/>
    <w:rsid w:val="0093342A"/>
    <w:rsid w:val="009B13CE"/>
    <w:rsid w:val="00A1793F"/>
    <w:rsid w:val="00C525E2"/>
    <w:rsid w:val="00D73FBB"/>
    <w:rsid w:val="00DE1DC3"/>
    <w:rsid w:val="00E1217E"/>
    <w:rsid w:val="00EA76F6"/>
    <w:rsid w:val="00FF3A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D88F86A-D1CC-48C6-B542-2714EAF5B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1DC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36EA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36EA0"/>
  </w:style>
  <w:style w:type="paragraph" w:styleId="a5">
    <w:name w:val="List Paragraph"/>
    <w:basedOn w:val="a"/>
    <w:uiPriority w:val="34"/>
    <w:qFormat/>
    <w:rsid w:val="00DE1D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1092</Words>
  <Characters>6230</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ROSTOVENERGO</Company>
  <LinksUpToDate>false</LinksUpToDate>
  <CharactersWithSpaces>7308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Веклич Ирина Владимировна</dc:creator>
  <cp:lastModifiedBy>Симонова Елена Владимировна</cp:lastModifiedBy>
  <cp:revision>5</cp:revision>
  <dcterms:created xsi:type="dcterms:W3CDTF">2015-09-17T08:52:00Z</dcterms:created>
  <dcterms:modified xsi:type="dcterms:W3CDTF">2015-12-02T08:52:00Z</dcterms:modified>
</cp:coreProperties>
</file>